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7" w:rsidRDefault="00C42A67" w:rsidP="00C42A67">
      <w:pPr>
        <w:widowControl/>
        <w:shd w:val="clear" w:color="auto" w:fill="FFFFFF"/>
        <w:spacing w:line="315" w:lineRule="atLeast"/>
        <w:ind w:left="289" w:right="289"/>
        <w:jc w:val="center"/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C42A67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出访公示</w:t>
      </w:r>
      <w:r w:rsidRPr="00C42A67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EB268D" w:rsidRPr="00C42A67" w:rsidRDefault="00EB268D" w:rsidP="00EB268D">
      <w:pPr>
        <w:widowControl/>
        <w:shd w:val="clear" w:color="auto" w:fill="FFFFFF"/>
        <w:spacing w:line="315" w:lineRule="atLeast"/>
        <w:ind w:left="290" w:right="289" w:firstLine="560"/>
        <w:rPr>
          <w:rFonts w:ascii="Calibri" w:eastAsia="宋体" w:hAnsi="Calibri" w:cs="宋体"/>
          <w:color w:val="666666"/>
          <w:kern w:val="0"/>
          <w:szCs w:val="21"/>
        </w:rPr>
      </w:pP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经研究，我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院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拟同意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      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      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      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 </w:t>
      </w:r>
      <w:r>
        <w:rPr>
          <w:rFonts w:ascii="inherit" w:eastAsia="仿宋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期间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访问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，并于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      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      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在院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内公示。在公示期内对出访有异议者可向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学院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反映。联系人：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苏俐雅 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58800151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C42A67"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> </w:t>
      </w:r>
      <w:r w:rsidRPr="00C42A67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邮箱：</w:t>
      </w:r>
      <w:r>
        <w:rPr>
          <w:rFonts w:ascii="inherit" w:eastAsia="仿宋" w:hAnsi="inherit" w:cs="宋体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Pr="00B66DFB">
          <w:rPr>
            <w:rStyle w:val="a6"/>
            <w:rFonts w:ascii="inherit" w:eastAsia="仿宋" w:hAnsi="inherit" w:cs="宋体"/>
            <w:kern w:val="0"/>
            <w:sz w:val="28"/>
            <w:szCs w:val="28"/>
            <w:bdr w:val="none" w:sz="0" w:space="0" w:color="auto" w:frame="1"/>
          </w:rPr>
          <w:t>liya@bnu.edu.cn</w:t>
        </w:r>
      </w:hyperlink>
      <w:r>
        <w:rPr>
          <w:rFonts w:ascii="inherit" w:eastAsia="仿宋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出访</w:t>
      </w:r>
      <w: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信息如下：</w:t>
      </w:r>
    </w:p>
    <w:p w:rsidR="00EB268D" w:rsidRPr="00EB268D" w:rsidRDefault="00EB268D" w:rsidP="00EB268D">
      <w:pPr>
        <w:widowControl/>
        <w:shd w:val="clear" w:color="auto" w:fill="FFFFFF"/>
        <w:spacing w:line="315" w:lineRule="atLeast"/>
        <w:ind w:left="290" w:right="289" w:hanging="6"/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出访内容</w:t>
      </w:r>
      <w: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：</w:t>
      </w:r>
      <w:bookmarkStart w:id="0" w:name="_GoBack"/>
      <w:bookmarkEnd w:id="0"/>
    </w:p>
    <w:p w:rsidR="00EB268D" w:rsidRPr="00EB268D" w:rsidRDefault="00EB268D" w:rsidP="00EB268D">
      <w:pPr>
        <w:widowControl/>
        <w:shd w:val="clear" w:color="auto" w:fill="FFFFFF"/>
        <w:spacing w:line="315" w:lineRule="atLeast"/>
        <w:ind w:left="290" w:right="289" w:hanging="6"/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EB26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出访</w:t>
      </w:r>
      <w:r w:rsidRPr="00EB268D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名单：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529"/>
        <w:gridCol w:w="4433"/>
      </w:tblGrid>
      <w:tr w:rsidR="00EB268D" w:rsidRPr="00C42A67" w:rsidTr="00EB268D">
        <w:tc>
          <w:tcPr>
            <w:tcW w:w="2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单位及职务</w:t>
            </w:r>
          </w:p>
        </w:tc>
      </w:tr>
      <w:tr w:rsidR="00EB268D" w:rsidRPr="00C42A67" w:rsidTr="00EB268D">
        <w:tc>
          <w:tcPr>
            <w:tcW w:w="2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EB268D" w:rsidRPr="00C42A67" w:rsidTr="00EB268D">
        <w:tc>
          <w:tcPr>
            <w:tcW w:w="2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EB268D" w:rsidRPr="00C42A67" w:rsidTr="00EB268D">
        <w:tc>
          <w:tcPr>
            <w:tcW w:w="2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right="289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 w:rsidR="00EB268D" w:rsidRPr="00EB268D" w:rsidRDefault="00EB268D" w:rsidP="00EB268D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EB268D">
        <w:rPr>
          <w:rFonts w:ascii="仿宋" w:eastAsia="仿宋" w:hAnsi="仿宋" w:hint="eastAsia"/>
          <w:sz w:val="28"/>
          <w:szCs w:val="28"/>
        </w:rPr>
        <w:t>日程</w:t>
      </w:r>
      <w:r w:rsidRPr="00EB268D">
        <w:rPr>
          <w:rFonts w:ascii="仿宋" w:eastAsia="仿宋" w:hAnsi="仿宋"/>
          <w:sz w:val="28"/>
          <w:szCs w:val="28"/>
        </w:rPr>
        <w:t>安排：</w:t>
      </w:r>
    </w:p>
    <w:tbl>
      <w:tblPr>
        <w:tblW w:w="796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5387"/>
      </w:tblGrid>
      <w:tr w:rsidR="00EB268D" w:rsidRPr="00C42A67" w:rsidTr="00EB268D"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EB268D">
            <w:pPr>
              <w:widowControl/>
              <w:spacing w:line="315" w:lineRule="atLeast"/>
              <w:ind w:left="288" w:right="289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日期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EB268D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活动内容</w:t>
            </w:r>
          </w:p>
        </w:tc>
      </w:tr>
      <w:tr w:rsidR="00EB268D" w:rsidRPr="00C42A67" w:rsidTr="00EB268D"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7F0478">
            <w:pPr>
              <w:widowControl/>
              <w:spacing w:line="315" w:lineRule="atLeast"/>
              <w:ind w:left="288" w:right="289" w:firstLineChars="50" w:firstLine="140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月</w:t>
            </w:r>
            <w:r w:rsidRPr="00EB268D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42A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日 星期</w:t>
            </w:r>
            <w:r w:rsidRPr="00EB26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68D" w:rsidRPr="00C42A67" w:rsidRDefault="00EB268D" w:rsidP="007F0478">
            <w:pPr>
              <w:widowControl/>
              <w:spacing w:line="315" w:lineRule="atLeas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EB268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EB268D" w:rsidRPr="00C42A67" w:rsidTr="00EB268D"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left="288" w:right="289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EB268D" w:rsidRPr="00C42A67" w:rsidTr="00EB268D"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ind w:left="288" w:right="289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8D" w:rsidRPr="00C42A67" w:rsidRDefault="00EB268D" w:rsidP="007F0478">
            <w:pPr>
              <w:widowControl/>
              <w:spacing w:line="315" w:lineRule="atLeas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 w:rsidR="00EB268D" w:rsidRPr="00EB268D" w:rsidRDefault="00EB268D" w:rsidP="00EB268D">
      <w:pPr>
        <w:ind w:leftChars="67" w:left="141" w:firstLine="1"/>
        <w:rPr>
          <w:rFonts w:ascii="仿宋" w:eastAsia="仿宋" w:hAnsi="仿宋"/>
          <w:sz w:val="28"/>
          <w:szCs w:val="28"/>
        </w:rPr>
      </w:pPr>
      <w:r w:rsidRPr="00EB268D">
        <w:rPr>
          <w:rFonts w:ascii="仿宋" w:eastAsia="仿宋" w:hAnsi="仿宋" w:hint="eastAsia"/>
          <w:sz w:val="28"/>
          <w:szCs w:val="28"/>
        </w:rPr>
        <w:t>往返</w:t>
      </w:r>
      <w:r w:rsidRPr="00EB268D">
        <w:rPr>
          <w:rFonts w:ascii="仿宋" w:eastAsia="仿宋" w:hAnsi="仿宋"/>
          <w:sz w:val="28"/>
          <w:szCs w:val="28"/>
        </w:rPr>
        <w:t>航线：</w:t>
      </w:r>
    </w:p>
    <w:p w:rsidR="00EB268D" w:rsidRPr="00EB268D" w:rsidRDefault="00EB268D" w:rsidP="00EB268D">
      <w:pPr>
        <w:ind w:leftChars="67" w:left="141" w:firstLine="1"/>
        <w:rPr>
          <w:rFonts w:ascii="仿宋" w:eastAsia="仿宋" w:hAnsi="仿宋"/>
          <w:sz w:val="28"/>
          <w:szCs w:val="28"/>
        </w:rPr>
      </w:pPr>
      <w:r w:rsidRPr="00EB268D">
        <w:rPr>
          <w:rFonts w:ascii="仿宋" w:eastAsia="仿宋" w:hAnsi="仿宋" w:hint="eastAsia"/>
          <w:sz w:val="28"/>
          <w:szCs w:val="28"/>
        </w:rPr>
        <w:t>邀请</w:t>
      </w:r>
      <w:r w:rsidRPr="00EB268D">
        <w:rPr>
          <w:rFonts w:ascii="仿宋" w:eastAsia="仿宋" w:hAnsi="仿宋"/>
          <w:sz w:val="28"/>
          <w:szCs w:val="28"/>
        </w:rPr>
        <w:t>单位情况介绍：</w:t>
      </w:r>
    </w:p>
    <w:p w:rsidR="00C42A67" w:rsidRPr="00C42A67" w:rsidRDefault="00EB268D" w:rsidP="00EB268D">
      <w:pPr>
        <w:ind w:leftChars="67" w:left="141" w:firstLine="1"/>
        <w:rPr>
          <w:rFonts w:ascii="Calibri" w:eastAsia="宋体" w:hAnsi="Calibri" w:cs="宋体"/>
          <w:color w:val="666666"/>
          <w:kern w:val="0"/>
          <w:szCs w:val="21"/>
        </w:rPr>
      </w:pPr>
      <w:r w:rsidRPr="00EB268D">
        <w:rPr>
          <w:rFonts w:ascii="仿宋" w:eastAsia="仿宋" w:hAnsi="仿宋" w:hint="eastAsia"/>
          <w:sz w:val="28"/>
          <w:szCs w:val="28"/>
        </w:rPr>
        <w:t>经费</w:t>
      </w:r>
      <w:r w:rsidRPr="00EB268D">
        <w:rPr>
          <w:rFonts w:ascii="仿宋" w:eastAsia="仿宋" w:hAnsi="仿宋"/>
          <w:sz w:val="28"/>
          <w:szCs w:val="28"/>
        </w:rPr>
        <w:t>来源：</w:t>
      </w:r>
      <w:r w:rsidRPr="00EB268D">
        <w:rPr>
          <w:rFonts w:ascii="仿宋" w:eastAsia="仿宋" w:hAnsi="仿宋"/>
          <w:sz w:val="28"/>
          <w:szCs w:val="28"/>
        </w:rPr>
        <w:br/>
      </w:r>
      <w:r w:rsidRPr="00EB268D">
        <w:rPr>
          <w:rFonts w:ascii="仿宋" w:eastAsia="仿宋" w:hAnsi="仿宋" w:hint="eastAsia"/>
          <w:sz w:val="28"/>
          <w:szCs w:val="28"/>
        </w:rPr>
        <w:t>预算</w:t>
      </w:r>
      <w:r w:rsidRPr="00EB268D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sectPr w:rsidR="00C42A67" w:rsidRPr="00C4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9A" w:rsidRDefault="009F119A" w:rsidP="00C42A67">
      <w:r>
        <w:separator/>
      </w:r>
    </w:p>
  </w:endnote>
  <w:endnote w:type="continuationSeparator" w:id="0">
    <w:p w:rsidR="009F119A" w:rsidRDefault="009F119A" w:rsidP="00C4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9A" w:rsidRDefault="009F119A" w:rsidP="00C42A67">
      <w:r>
        <w:separator/>
      </w:r>
    </w:p>
  </w:footnote>
  <w:footnote w:type="continuationSeparator" w:id="0">
    <w:p w:rsidR="009F119A" w:rsidRDefault="009F119A" w:rsidP="00C4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A"/>
    <w:rsid w:val="00193E1A"/>
    <w:rsid w:val="00993FB2"/>
    <w:rsid w:val="009F119A"/>
    <w:rsid w:val="00C42A67"/>
    <w:rsid w:val="00E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14A35-0753-4D51-BE2D-4126A95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A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2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2A67"/>
  </w:style>
  <w:style w:type="character" w:styleId="a6">
    <w:name w:val="Hyperlink"/>
    <w:basedOn w:val="a0"/>
    <w:uiPriority w:val="99"/>
    <w:unhideWhenUsed/>
    <w:rsid w:val="00EB2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ya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2016-01-20T07:44:00Z</dcterms:created>
  <dcterms:modified xsi:type="dcterms:W3CDTF">2016-01-20T08:55:00Z</dcterms:modified>
</cp:coreProperties>
</file>